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C24276" w14:textId="77777777" w:rsidR="001F50BC" w:rsidRDefault="001F50BC" w:rsidP="001F50BC">
      <w:pPr>
        <w:ind w:firstLine="0"/>
        <w:rPr>
          <w:rFonts w:ascii="Times New Roman" w:eastAsia="Cambria" w:hAnsi="Times New Roman" w:cs="Times New Roman"/>
          <w:sz w:val="24"/>
          <w:szCs w:val="24"/>
        </w:rPr>
      </w:pPr>
    </w:p>
    <w:p w14:paraId="0FC118B1" w14:textId="77777777" w:rsidR="001F50BC" w:rsidRDefault="001F50BC" w:rsidP="001F50BC">
      <w:pPr>
        <w:ind w:firstLine="0"/>
        <w:rPr>
          <w:rFonts w:ascii="Times New Roman" w:eastAsia="Cambria" w:hAnsi="Times New Roman" w:cs="Times New Roman"/>
          <w:sz w:val="24"/>
          <w:szCs w:val="24"/>
        </w:rPr>
      </w:pPr>
    </w:p>
    <w:p w14:paraId="23928A2B" w14:textId="77777777" w:rsidR="001F50BC" w:rsidRDefault="001F50BC" w:rsidP="001F50BC">
      <w:pPr>
        <w:ind w:firstLine="0"/>
        <w:rPr>
          <w:rFonts w:ascii="Times New Roman" w:eastAsia="Cambria" w:hAnsi="Times New Roman" w:cs="Times New Roman"/>
          <w:sz w:val="24"/>
          <w:szCs w:val="24"/>
        </w:rPr>
      </w:pPr>
    </w:p>
    <w:p w14:paraId="60DA290E" w14:textId="77777777" w:rsidR="001F50BC" w:rsidRDefault="001F50BC" w:rsidP="001F50BC">
      <w:pPr>
        <w:ind w:firstLine="0"/>
        <w:rPr>
          <w:rFonts w:ascii="Times New Roman" w:eastAsia="Cambria" w:hAnsi="Times New Roman" w:cs="Times New Roman"/>
          <w:sz w:val="24"/>
          <w:szCs w:val="24"/>
        </w:rPr>
      </w:pPr>
    </w:p>
    <w:p w14:paraId="5F26F692" w14:textId="42AA913F" w:rsidR="001F50BC" w:rsidRDefault="005B460D" w:rsidP="001F50BC">
      <w:pPr>
        <w:ind w:firstLine="0"/>
        <w:jc w:val="center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From Paper T</w:t>
      </w:r>
      <w:r w:rsidR="001E6B04" w:rsidRPr="001F50BC">
        <w:rPr>
          <w:rFonts w:ascii="Times New Roman" w:eastAsia="Cambria" w:hAnsi="Times New Roman" w:cs="Times New Roman"/>
          <w:sz w:val="24"/>
          <w:szCs w:val="24"/>
        </w:rPr>
        <w:t>o Press Release</w:t>
      </w:r>
      <w:bookmarkStart w:id="0" w:name="_GoBack"/>
      <w:bookmarkEnd w:id="0"/>
    </w:p>
    <w:p w14:paraId="2557967A" w14:textId="77777777" w:rsidR="001F50BC" w:rsidRDefault="001F50BC" w:rsidP="001F50BC">
      <w:pPr>
        <w:ind w:firstLine="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596CF00A" w14:textId="77777777" w:rsidR="001F50BC" w:rsidRDefault="001E6B04" w:rsidP="001F50BC">
      <w:pPr>
        <w:ind w:firstLine="0"/>
        <w:jc w:val="center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Name</w:t>
      </w:r>
    </w:p>
    <w:p w14:paraId="55C93405" w14:textId="77777777" w:rsidR="001F50BC" w:rsidRDefault="001E6B04" w:rsidP="001F50BC">
      <w:pPr>
        <w:ind w:firstLine="0"/>
        <w:jc w:val="center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Institution</w:t>
      </w:r>
    </w:p>
    <w:p w14:paraId="26C81257" w14:textId="77777777" w:rsidR="001F50BC" w:rsidRDefault="001E6B04" w:rsidP="001F50BC">
      <w:pPr>
        <w:ind w:firstLine="0"/>
        <w:jc w:val="center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Course</w:t>
      </w:r>
    </w:p>
    <w:p w14:paraId="2724848F" w14:textId="77777777" w:rsidR="001F50BC" w:rsidRDefault="001E6B04" w:rsidP="001F50BC">
      <w:pPr>
        <w:ind w:firstLine="0"/>
        <w:jc w:val="center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Instructor</w:t>
      </w:r>
    </w:p>
    <w:p w14:paraId="456288E5" w14:textId="41F54729" w:rsidR="001F50BC" w:rsidRPr="001F50BC" w:rsidRDefault="001E6B04" w:rsidP="001F50B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Date</w:t>
      </w:r>
      <w:r w:rsidRPr="001F50BC">
        <w:rPr>
          <w:rFonts w:ascii="Times New Roman" w:hAnsi="Times New Roman" w:cs="Times New Roman"/>
          <w:sz w:val="24"/>
          <w:szCs w:val="24"/>
        </w:rPr>
        <w:t xml:space="preserve"> </w:t>
      </w:r>
      <w:r w:rsidRPr="001F50BC">
        <w:rPr>
          <w:rFonts w:ascii="Times New Roman" w:hAnsi="Times New Roman" w:cs="Times New Roman"/>
          <w:sz w:val="24"/>
          <w:szCs w:val="24"/>
        </w:rPr>
        <w:br w:type="page"/>
      </w:r>
    </w:p>
    <w:p w14:paraId="2075EA4B" w14:textId="70916C0B" w:rsidR="006872B3" w:rsidRPr="001F50BC" w:rsidRDefault="001E6B04" w:rsidP="001F50B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F50BC">
        <w:rPr>
          <w:rFonts w:ascii="Times New Roman" w:hAnsi="Times New Roman" w:cs="Times New Roman"/>
          <w:b/>
          <w:bCs/>
          <w:sz w:val="24"/>
          <w:szCs w:val="24"/>
        </w:rPr>
        <w:lastRenderedPageBreak/>
        <w:t>What are the variables in Study 1?  What are the variables in Study 2?</w:t>
      </w:r>
    </w:p>
    <w:p w14:paraId="696E7896" w14:textId="4CD4F2DD" w:rsidR="006C5995" w:rsidRDefault="001E6B04" w:rsidP="006773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study 1,</w:t>
      </w:r>
      <w:r w:rsidR="006D617D">
        <w:rPr>
          <w:rFonts w:ascii="Times New Roman" w:hAnsi="Times New Roman" w:cs="Times New Roman"/>
          <w:sz w:val="24"/>
          <w:szCs w:val="24"/>
        </w:rPr>
        <w:t xml:space="preserve"> there are two variables used</w:t>
      </w:r>
      <w:r w:rsidR="006872B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72B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variables under consideration are sadism and the appetite to kill. In this case, everyday sadism </w:t>
      </w:r>
      <w:r w:rsidR="006D617D">
        <w:rPr>
          <w:rFonts w:ascii="Times New Roman" w:hAnsi="Times New Roman" w:cs="Times New Roman"/>
          <w:sz w:val="24"/>
          <w:szCs w:val="24"/>
        </w:rPr>
        <w:t xml:space="preserve">is the independent variable, while the willingness to kill is the dependent variable. </w:t>
      </w:r>
    </w:p>
    <w:p w14:paraId="34D1CFF0" w14:textId="20533B41" w:rsidR="006D617D" w:rsidRDefault="001E6B04" w:rsidP="00794FE7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study 2, there </w:t>
      </w:r>
      <w:r w:rsidR="006872B3">
        <w:rPr>
          <w:rFonts w:ascii="Times New Roman" w:hAnsi="Times New Roman" w:cs="Times New Roman"/>
          <w:sz w:val="24"/>
          <w:szCs w:val="24"/>
        </w:rPr>
        <w:t>are also two variables. These variables are everyday sadism and hurting innocent victims. The independent variable, in this case, is everyday sadism, while the dependent variable is hurting innocent victims</w:t>
      </w:r>
      <w:r w:rsidR="00FE5C1E">
        <w:rPr>
          <w:rFonts w:ascii="Times New Roman" w:hAnsi="Times New Roman" w:cs="Times New Roman"/>
          <w:sz w:val="24"/>
          <w:szCs w:val="24"/>
        </w:rPr>
        <w:t xml:space="preserve"> </w:t>
      </w:r>
      <w:r w:rsidR="00FE5C1E" w:rsidRPr="00FE5C1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E5C1E" w:rsidRPr="00FE5C1E">
        <w:rPr>
          <w:rFonts w:ascii="Times New Roman" w:hAnsi="Times New Roman" w:cs="Times New Roman"/>
          <w:sz w:val="24"/>
          <w:szCs w:val="24"/>
        </w:rPr>
        <w:t>Buckels</w:t>
      </w:r>
      <w:proofErr w:type="spellEnd"/>
      <w:r w:rsidR="00FE5C1E" w:rsidRPr="00FE5C1E">
        <w:rPr>
          <w:rFonts w:ascii="Times New Roman" w:hAnsi="Times New Roman" w:cs="Times New Roman"/>
          <w:sz w:val="24"/>
          <w:szCs w:val="24"/>
        </w:rPr>
        <w:t xml:space="preserve"> et al., 2013)</w:t>
      </w:r>
      <w:r w:rsidR="006872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39629F" w14:textId="0FB52801" w:rsidR="00CC0D45" w:rsidRPr="001F50BC" w:rsidRDefault="001E6B04" w:rsidP="001E6B0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F50BC">
        <w:rPr>
          <w:rFonts w:ascii="Times New Roman" w:eastAsia="Cambria" w:hAnsi="Times New Roman" w:cs="Times New Roman"/>
          <w:b/>
          <w:bCs/>
          <w:sz w:val="24"/>
          <w:szCs w:val="24"/>
        </w:rPr>
        <w:t>What kind of claim is Study 1 make?  What kind of claim is Study 2 make?</w:t>
      </w:r>
    </w:p>
    <w:p w14:paraId="55A67BED" w14:textId="57FDEBE2" w:rsidR="00CC0D45" w:rsidRDefault="001E6B04" w:rsidP="00AC03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kind of claim used in study 1 is the causal claim. In this study, an experiment is conducted to assess a dispositional propensity for the sadist to enjoy when hurting other people. Causal claims are characterized to be having two variables. In this case, the variables are </w:t>
      </w:r>
      <w:r w:rsidRPr="00DE2684">
        <w:rPr>
          <w:rFonts w:ascii="Times New Roman" w:hAnsi="Times New Roman" w:cs="Times New Roman"/>
          <w:sz w:val="24"/>
          <w:szCs w:val="24"/>
        </w:rPr>
        <w:t>sadism and the appetite to kill</w:t>
      </w:r>
      <w:r w:rsidR="00581882">
        <w:rPr>
          <w:rFonts w:ascii="Times New Roman" w:hAnsi="Times New Roman" w:cs="Times New Roman"/>
          <w:sz w:val="24"/>
          <w:szCs w:val="24"/>
        </w:rPr>
        <w:t xml:space="preserve">. In study 2, </w:t>
      </w:r>
      <w:r w:rsidR="00AC0381">
        <w:rPr>
          <w:rFonts w:ascii="Times New Roman" w:hAnsi="Times New Roman" w:cs="Times New Roman"/>
          <w:sz w:val="24"/>
          <w:szCs w:val="24"/>
        </w:rPr>
        <w:t xml:space="preserve">the claim used is more of an association claim. The study has two variables. Despite this, there is no conclusion drawn from the study. </w:t>
      </w:r>
    </w:p>
    <w:p w14:paraId="434F14C5" w14:textId="6BB325A6" w:rsidR="00AC0381" w:rsidRDefault="001E6B04" w:rsidP="001E6B0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C0381">
        <w:rPr>
          <w:rFonts w:ascii="Times New Roman" w:hAnsi="Times New Roman" w:cs="Times New Roman"/>
          <w:b/>
          <w:bCs/>
          <w:sz w:val="24"/>
          <w:szCs w:val="24"/>
        </w:rPr>
        <w:t>Choose Study 1 or Study 2 – can it meet all three causal criteria? Why or why not?</w:t>
      </w:r>
    </w:p>
    <w:p w14:paraId="52B84DE9" w14:textId="32F222B1" w:rsidR="00186B12" w:rsidRDefault="001E6B04" w:rsidP="006773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conducting studies, the causal criteria used are the number of variables and the causal conclusion. The causal claim must have two or more variables and, at the same time, draw a causal conclusion. In study 1, the variables used are</w:t>
      </w:r>
      <w:r w:rsidR="006773EF">
        <w:rPr>
          <w:rFonts w:ascii="Times New Roman" w:hAnsi="Times New Roman" w:cs="Times New Roman"/>
          <w:sz w:val="24"/>
          <w:szCs w:val="24"/>
        </w:rPr>
        <w:t xml:space="preserve"> two</w:t>
      </w:r>
      <w:proofErr w:type="gramStart"/>
      <w:r w:rsidR="006773EF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73EF" w:rsidRPr="006773EF">
        <w:rPr>
          <w:rFonts w:ascii="Times New Roman" w:hAnsi="Times New Roman" w:cs="Times New Roman"/>
          <w:sz w:val="24"/>
          <w:szCs w:val="24"/>
        </w:rPr>
        <w:t>sadism</w:t>
      </w:r>
      <w:proofErr w:type="gramEnd"/>
      <w:r w:rsidR="006773EF" w:rsidRPr="006773EF">
        <w:rPr>
          <w:rFonts w:ascii="Times New Roman" w:hAnsi="Times New Roman" w:cs="Times New Roman"/>
          <w:sz w:val="24"/>
          <w:szCs w:val="24"/>
        </w:rPr>
        <w:t xml:space="preserve"> and the appetite to kill</w:t>
      </w:r>
      <w:r w:rsidR="006773EF">
        <w:rPr>
          <w:rFonts w:ascii="Times New Roman" w:hAnsi="Times New Roman" w:cs="Times New Roman"/>
          <w:sz w:val="24"/>
          <w:szCs w:val="24"/>
        </w:rPr>
        <w:t>.</w:t>
      </w:r>
      <w:r w:rsidR="00F31F44">
        <w:rPr>
          <w:rFonts w:ascii="Times New Roman" w:hAnsi="Times New Roman" w:cs="Times New Roman"/>
          <w:sz w:val="24"/>
          <w:szCs w:val="24"/>
        </w:rPr>
        <w:t xml:space="preserve"> This study does also not draw a causal conclusion</w:t>
      </w:r>
      <w:r w:rsidR="00F972F8">
        <w:rPr>
          <w:rFonts w:ascii="Times New Roman" w:hAnsi="Times New Roman" w:cs="Times New Roman"/>
          <w:sz w:val="24"/>
          <w:szCs w:val="24"/>
        </w:rPr>
        <w:t xml:space="preserve">. After assessing the post-killing, the study does not answer </w:t>
      </w:r>
      <w:r w:rsidR="00EC4F88">
        <w:rPr>
          <w:rFonts w:ascii="Times New Roman" w:hAnsi="Times New Roman" w:cs="Times New Roman"/>
          <w:sz w:val="24"/>
          <w:szCs w:val="24"/>
        </w:rPr>
        <w:t>whether sadism would be significant in killing bug</w:t>
      </w:r>
      <w:r w:rsidR="00FE5C1E">
        <w:rPr>
          <w:rFonts w:ascii="Times New Roman" w:hAnsi="Times New Roman" w:cs="Times New Roman"/>
          <w:sz w:val="24"/>
          <w:szCs w:val="24"/>
        </w:rPr>
        <w:t xml:space="preserve">s </w:t>
      </w:r>
      <w:r w:rsidR="00FE5C1E" w:rsidRPr="00FE5C1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E5C1E" w:rsidRPr="00FE5C1E">
        <w:rPr>
          <w:rFonts w:ascii="Times New Roman" w:hAnsi="Times New Roman" w:cs="Times New Roman"/>
          <w:sz w:val="24"/>
          <w:szCs w:val="24"/>
        </w:rPr>
        <w:t>Buckels</w:t>
      </w:r>
      <w:proofErr w:type="spellEnd"/>
      <w:r w:rsidR="00FE5C1E" w:rsidRPr="00FE5C1E">
        <w:rPr>
          <w:rFonts w:ascii="Times New Roman" w:hAnsi="Times New Roman" w:cs="Times New Roman"/>
          <w:sz w:val="24"/>
          <w:szCs w:val="24"/>
        </w:rPr>
        <w:t xml:space="preserve"> et al., 2013)</w:t>
      </w:r>
      <w:r w:rsidR="00EC4F8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ED7475" w14:textId="28FA6790" w:rsidR="00EC4F88" w:rsidRDefault="001E6B04" w:rsidP="001E6B0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C4F88">
        <w:rPr>
          <w:rFonts w:ascii="Times New Roman" w:hAnsi="Times New Roman" w:cs="Times New Roman"/>
          <w:b/>
          <w:bCs/>
          <w:sz w:val="24"/>
          <w:szCs w:val="24"/>
        </w:rPr>
        <w:t>Choose Study 1 or Study 2 – what is one question you would ask to evaluate each of the four validities (construct, statistical, internal, and external)?</w:t>
      </w:r>
    </w:p>
    <w:p w14:paraId="2963D64E" w14:textId="6BDD33B5" w:rsidR="00DD32EB" w:rsidRDefault="001E6B04" w:rsidP="00DD32EB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study 1 the; Construct Validity- how well does the researcher define </w:t>
      </w:r>
      <w:r w:rsidR="00243C91">
        <w:rPr>
          <w:rFonts w:ascii="Times New Roman" w:hAnsi="Times New Roman" w:cs="Times New Roman"/>
          <w:sz w:val="24"/>
          <w:szCs w:val="24"/>
        </w:rPr>
        <w:t>sadism?</w:t>
      </w:r>
    </w:p>
    <w:p w14:paraId="5C32A2F9" w14:textId="6D7B3128" w:rsidR="00243C91" w:rsidRDefault="001E6B04" w:rsidP="009930CF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Statistical Validity- How many sadists are willing to kill daily?</w:t>
      </w:r>
    </w:p>
    <w:p w14:paraId="2A19C79D" w14:textId="335EC7FE" w:rsidR="00C60580" w:rsidRDefault="001E6B04" w:rsidP="00DD32EB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Internal Validity- which types of scenarios lead </w:t>
      </w:r>
      <w:r w:rsidR="00BB427C">
        <w:rPr>
          <w:rFonts w:ascii="Times New Roman" w:hAnsi="Times New Roman" w:cs="Times New Roman"/>
          <w:sz w:val="24"/>
          <w:szCs w:val="24"/>
        </w:rPr>
        <w:t>sadists to kill?</w:t>
      </w:r>
    </w:p>
    <w:p w14:paraId="64E7F01B" w14:textId="201586D9" w:rsidR="00C60580" w:rsidRDefault="001E6B04" w:rsidP="00DD32EB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External validity</w:t>
      </w:r>
      <w:proofErr w:type="gramStart"/>
      <w:r>
        <w:rPr>
          <w:rFonts w:ascii="Times New Roman" w:hAnsi="Times New Roman" w:cs="Times New Roman"/>
          <w:sz w:val="24"/>
          <w:szCs w:val="24"/>
        </w:rPr>
        <w:t>-  Which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population is mainly associated with killing?</w:t>
      </w:r>
    </w:p>
    <w:p w14:paraId="74E2F032" w14:textId="4F978089" w:rsidR="009930CF" w:rsidRDefault="001E6B04" w:rsidP="001E6B0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930CF">
        <w:rPr>
          <w:rFonts w:ascii="Times New Roman" w:hAnsi="Times New Roman" w:cs="Times New Roman"/>
          <w:b/>
          <w:bCs/>
          <w:sz w:val="24"/>
          <w:szCs w:val="24"/>
        </w:rPr>
        <w:t>Do you think the press release is a faithful representation of the research article?  Why or why not</w:t>
      </w:r>
      <w:r w:rsidRPr="009930CF">
        <w:rPr>
          <w:rFonts w:ascii="Times New Roman" w:hAnsi="Times New Roman" w:cs="Times New Roman"/>
          <w:sz w:val="24"/>
          <w:szCs w:val="24"/>
        </w:rPr>
        <w:t>?</w:t>
      </w:r>
    </w:p>
    <w:p w14:paraId="022ADA92" w14:textId="1C32635E" w:rsidR="00A7427F" w:rsidRDefault="001E6B04" w:rsidP="00A7427F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don't think that the press release is a faithful representation of the research article. This is because </w:t>
      </w:r>
      <w:r w:rsidR="00BB5AB3">
        <w:rPr>
          <w:rFonts w:ascii="Times New Roman" w:hAnsi="Times New Roman" w:cs="Times New Roman"/>
          <w:sz w:val="24"/>
          <w:szCs w:val="24"/>
        </w:rPr>
        <w:t>the conclusion that the two studies drew was not comprehensive. They were not satisfactory in addressing the issue</w:t>
      </w:r>
      <w:r w:rsidR="00DD628E">
        <w:rPr>
          <w:rFonts w:ascii="Times New Roman" w:hAnsi="Times New Roman" w:cs="Times New Roman"/>
          <w:sz w:val="24"/>
          <w:szCs w:val="24"/>
        </w:rPr>
        <w:t>. Despite that experiments were carried out, the researchers failed to highlight the exhaustive conclusion</w:t>
      </w:r>
      <w:r w:rsidR="00FE5C1E" w:rsidRPr="00FE5C1E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82970627"/>
      <w:r w:rsidR="00FE5C1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E5C1E" w:rsidRPr="00FE5C1E">
        <w:rPr>
          <w:rFonts w:ascii="Times New Roman" w:hAnsi="Times New Roman" w:cs="Times New Roman"/>
          <w:sz w:val="24"/>
          <w:szCs w:val="24"/>
        </w:rPr>
        <w:t>Buckels</w:t>
      </w:r>
      <w:proofErr w:type="spellEnd"/>
      <w:r w:rsidR="00FE5C1E">
        <w:rPr>
          <w:rFonts w:ascii="Times New Roman" w:hAnsi="Times New Roman" w:cs="Times New Roman"/>
          <w:sz w:val="24"/>
          <w:szCs w:val="24"/>
        </w:rPr>
        <w:t xml:space="preserve"> et al., 2013)</w:t>
      </w:r>
      <w:bookmarkEnd w:id="1"/>
      <w:r w:rsidR="00DD62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96B16B" w14:textId="38D2EE7C" w:rsidR="00DD628E" w:rsidRDefault="001E6B04" w:rsidP="001E6B0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B1AC9">
        <w:rPr>
          <w:rFonts w:ascii="Times New Roman" w:hAnsi="Times New Roman" w:cs="Times New Roman"/>
          <w:b/>
          <w:bCs/>
          <w:sz w:val="24"/>
          <w:szCs w:val="24"/>
        </w:rPr>
        <w:t xml:space="preserve">Write the APA style citation for the </w:t>
      </w:r>
      <w:proofErr w:type="spellStart"/>
      <w:r w:rsidRPr="002B1AC9">
        <w:rPr>
          <w:rFonts w:ascii="Times New Roman" w:hAnsi="Times New Roman" w:cs="Times New Roman"/>
          <w:b/>
          <w:bCs/>
          <w:sz w:val="24"/>
          <w:szCs w:val="24"/>
        </w:rPr>
        <w:t>Buckels</w:t>
      </w:r>
      <w:proofErr w:type="spellEnd"/>
      <w:r w:rsidRPr="002B1AC9">
        <w:rPr>
          <w:rFonts w:ascii="Times New Roman" w:hAnsi="Times New Roman" w:cs="Times New Roman"/>
          <w:b/>
          <w:bCs/>
          <w:sz w:val="24"/>
          <w:szCs w:val="24"/>
        </w:rPr>
        <w:t xml:space="preserve"> et al. (2013) paper.</w:t>
      </w:r>
    </w:p>
    <w:p w14:paraId="0F13CCC3" w14:textId="417BB1C0" w:rsidR="002B1AC9" w:rsidRDefault="001E6B04" w:rsidP="002B1AC9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2B1AC9">
        <w:rPr>
          <w:rFonts w:ascii="Times New Roman" w:hAnsi="Times New Roman" w:cs="Times New Roman"/>
          <w:sz w:val="24"/>
          <w:szCs w:val="24"/>
        </w:rPr>
        <w:t>Buckels</w:t>
      </w:r>
      <w:proofErr w:type="spellEnd"/>
      <w:r w:rsidRPr="002B1AC9">
        <w:rPr>
          <w:rFonts w:ascii="Times New Roman" w:hAnsi="Times New Roman" w:cs="Times New Roman"/>
          <w:sz w:val="24"/>
          <w:szCs w:val="24"/>
        </w:rPr>
        <w:t xml:space="preserve">, E. E., Jones, D. N., &amp; </w:t>
      </w:r>
      <w:proofErr w:type="spellStart"/>
      <w:r w:rsidRPr="002B1AC9">
        <w:rPr>
          <w:rFonts w:ascii="Times New Roman" w:hAnsi="Times New Roman" w:cs="Times New Roman"/>
          <w:sz w:val="24"/>
          <w:szCs w:val="24"/>
        </w:rPr>
        <w:t>Paulhus</w:t>
      </w:r>
      <w:proofErr w:type="spellEnd"/>
      <w:r w:rsidRPr="002B1AC9">
        <w:rPr>
          <w:rFonts w:ascii="Times New Roman" w:hAnsi="Times New Roman" w:cs="Times New Roman"/>
          <w:sz w:val="24"/>
          <w:szCs w:val="24"/>
        </w:rPr>
        <w:t>, D. L. (201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B1AC9">
        <w:rPr>
          <w:rFonts w:ascii="Times New Roman" w:hAnsi="Times New Roman" w:cs="Times New Roman"/>
          <w:sz w:val="24"/>
          <w:szCs w:val="24"/>
        </w:rPr>
        <w:t>). Behavioral confirmation of everyday sadism. </w:t>
      </w:r>
      <w:r w:rsidRPr="002B1AC9">
        <w:rPr>
          <w:rFonts w:ascii="Times New Roman" w:hAnsi="Times New Roman" w:cs="Times New Roman"/>
          <w:i/>
          <w:iCs/>
          <w:sz w:val="24"/>
          <w:szCs w:val="24"/>
        </w:rPr>
        <w:t>Psychological science</w:t>
      </w:r>
      <w:r w:rsidRPr="002B1AC9">
        <w:rPr>
          <w:rFonts w:ascii="Times New Roman" w:hAnsi="Times New Roman" w:cs="Times New Roman"/>
          <w:sz w:val="24"/>
          <w:szCs w:val="24"/>
        </w:rPr>
        <w:t>, </w:t>
      </w:r>
      <w:r w:rsidRPr="002B1AC9">
        <w:rPr>
          <w:rFonts w:ascii="Times New Roman" w:hAnsi="Times New Roman" w:cs="Times New Roman"/>
          <w:i/>
          <w:iCs/>
          <w:sz w:val="24"/>
          <w:szCs w:val="24"/>
        </w:rPr>
        <w:t>24</w:t>
      </w:r>
      <w:r w:rsidRPr="002B1AC9">
        <w:rPr>
          <w:rFonts w:ascii="Times New Roman" w:hAnsi="Times New Roman" w:cs="Times New Roman"/>
          <w:sz w:val="24"/>
          <w:szCs w:val="24"/>
        </w:rPr>
        <w:t>(11), 2201-2209.</w:t>
      </w:r>
    </w:p>
    <w:p w14:paraId="415EE5FF" w14:textId="10C0C871" w:rsidR="002B1AC9" w:rsidRPr="002B1AC9" w:rsidRDefault="001E6B04" w:rsidP="001E6B0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B1AC9">
        <w:rPr>
          <w:rFonts w:ascii="Times New Roman" w:hAnsi="Times New Roman" w:cs="Times New Roman"/>
          <w:b/>
          <w:bCs/>
          <w:sz w:val="24"/>
          <w:szCs w:val="24"/>
        </w:rPr>
        <w:t xml:space="preserve">Write an annotation of either Study 1 or Study 2 for Mr. </w:t>
      </w:r>
      <w:proofErr w:type="spellStart"/>
      <w:r w:rsidRPr="002B1AC9">
        <w:rPr>
          <w:rFonts w:ascii="Times New Roman" w:hAnsi="Times New Roman" w:cs="Times New Roman"/>
          <w:b/>
          <w:bCs/>
          <w:sz w:val="24"/>
          <w:szCs w:val="24"/>
        </w:rPr>
        <w:t>Goodcat</w:t>
      </w:r>
      <w:proofErr w:type="spellEnd"/>
      <w:r w:rsidRPr="002B1AC9">
        <w:rPr>
          <w:rFonts w:ascii="Times New Roman" w:hAnsi="Times New Roman" w:cs="Times New Roman"/>
          <w:b/>
          <w:bCs/>
          <w:sz w:val="24"/>
          <w:szCs w:val="24"/>
        </w:rPr>
        <w:t>.  Make sure that you include all the information he would need to understand the study.</w:t>
      </w:r>
    </w:p>
    <w:p w14:paraId="4ED6517F" w14:textId="7123307B" w:rsidR="002B1AC9" w:rsidRDefault="001E6B04" w:rsidP="002B1AC9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BC2374">
        <w:rPr>
          <w:rFonts w:ascii="Times New Roman" w:hAnsi="Times New Roman" w:cs="Times New Roman"/>
          <w:b/>
          <w:bCs/>
          <w:sz w:val="24"/>
          <w:szCs w:val="24"/>
        </w:rPr>
        <w:t>Study 1 Annotation</w:t>
      </w:r>
    </w:p>
    <w:p w14:paraId="6428ADAF" w14:textId="33CC7638" w:rsidR="00FE5C1E" w:rsidRDefault="001E6B04" w:rsidP="001E6B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study aims to link sadism that occurs daily with the desire for killing. To conduct the study, 78 students returned the course credit, out of which seven were </w:t>
      </w:r>
      <w:r w:rsidR="00882009">
        <w:rPr>
          <w:rFonts w:ascii="Times New Roman" w:hAnsi="Times New Roman" w:cs="Times New Roman"/>
          <w:sz w:val="24"/>
          <w:szCs w:val="24"/>
        </w:rPr>
        <w:t xml:space="preserve">not </w:t>
      </w:r>
      <w:r>
        <w:rPr>
          <w:rFonts w:ascii="Times New Roman" w:hAnsi="Times New Roman" w:cs="Times New Roman"/>
          <w:sz w:val="24"/>
          <w:szCs w:val="24"/>
        </w:rPr>
        <w:t>recorded and therefore were not used.</w:t>
      </w:r>
      <w:r w:rsidR="00882009">
        <w:rPr>
          <w:rFonts w:ascii="Times New Roman" w:hAnsi="Times New Roman" w:cs="Times New Roman"/>
          <w:sz w:val="24"/>
          <w:szCs w:val="24"/>
        </w:rPr>
        <w:t xml:space="preserve"> From the experiments in the study, results reveal that the range at which the sadism and dark triad scores </w:t>
      </w:r>
      <w:r w:rsidR="004F43BB">
        <w:rPr>
          <w:rFonts w:ascii="Times New Roman" w:hAnsi="Times New Roman" w:cs="Times New Roman"/>
          <w:sz w:val="24"/>
          <w:szCs w:val="24"/>
        </w:rPr>
        <w:t xml:space="preserve">correlate from </w:t>
      </w:r>
      <w:r w:rsidR="0001771A">
        <w:rPr>
          <w:rFonts w:ascii="Times New Roman" w:hAnsi="Times New Roman" w:cs="Times New Roman"/>
          <w:sz w:val="24"/>
          <w:szCs w:val="24"/>
        </w:rPr>
        <w:t>low to moderate. In the study discussion, the killers of bugs had more pleasure than the participants who killed fewer bugs.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86786FC" w14:textId="3D0AD8B7" w:rsidR="00BC2374" w:rsidRPr="00FE5C1E" w:rsidRDefault="001E6B04" w:rsidP="00FE5C1E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1771A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58F85A45" w14:textId="77777777" w:rsidR="0001771A" w:rsidRDefault="001E6B04" w:rsidP="0001771A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2B1AC9">
        <w:rPr>
          <w:rFonts w:ascii="Times New Roman" w:hAnsi="Times New Roman" w:cs="Times New Roman"/>
          <w:sz w:val="24"/>
          <w:szCs w:val="24"/>
        </w:rPr>
        <w:t>Buckels</w:t>
      </w:r>
      <w:proofErr w:type="spellEnd"/>
      <w:r w:rsidRPr="002B1AC9">
        <w:rPr>
          <w:rFonts w:ascii="Times New Roman" w:hAnsi="Times New Roman" w:cs="Times New Roman"/>
          <w:sz w:val="24"/>
          <w:szCs w:val="24"/>
        </w:rPr>
        <w:t xml:space="preserve">, E. E., Jones, D. N., &amp; </w:t>
      </w:r>
      <w:proofErr w:type="spellStart"/>
      <w:r w:rsidRPr="002B1AC9">
        <w:rPr>
          <w:rFonts w:ascii="Times New Roman" w:hAnsi="Times New Roman" w:cs="Times New Roman"/>
          <w:sz w:val="24"/>
          <w:szCs w:val="24"/>
        </w:rPr>
        <w:t>Paulhus</w:t>
      </w:r>
      <w:proofErr w:type="spellEnd"/>
      <w:r w:rsidRPr="002B1AC9">
        <w:rPr>
          <w:rFonts w:ascii="Times New Roman" w:hAnsi="Times New Roman" w:cs="Times New Roman"/>
          <w:sz w:val="24"/>
          <w:szCs w:val="24"/>
        </w:rPr>
        <w:t>, D. L. (201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B1AC9">
        <w:rPr>
          <w:rFonts w:ascii="Times New Roman" w:hAnsi="Times New Roman" w:cs="Times New Roman"/>
          <w:sz w:val="24"/>
          <w:szCs w:val="24"/>
        </w:rPr>
        <w:t>). Behavioral confirmation of everyday sadism. </w:t>
      </w:r>
      <w:r w:rsidRPr="002B1AC9">
        <w:rPr>
          <w:rFonts w:ascii="Times New Roman" w:hAnsi="Times New Roman" w:cs="Times New Roman"/>
          <w:i/>
          <w:iCs/>
          <w:sz w:val="24"/>
          <w:szCs w:val="24"/>
        </w:rPr>
        <w:t>Psychological science</w:t>
      </w:r>
      <w:r w:rsidRPr="002B1AC9">
        <w:rPr>
          <w:rFonts w:ascii="Times New Roman" w:hAnsi="Times New Roman" w:cs="Times New Roman"/>
          <w:sz w:val="24"/>
          <w:szCs w:val="24"/>
        </w:rPr>
        <w:t>, </w:t>
      </w:r>
      <w:r w:rsidRPr="002B1AC9">
        <w:rPr>
          <w:rFonts w:ascii="Times New Roman" w:hAnsi="Times New Roman" w:cs="Times New Roman"/>
          <w:i/>
          <w:iCs/>
          <w:sz w:val="24"/>
          <w:szCs w:val="24"/>
        </w:rPr>
        <w:t>24</w:t>
      </w:r>
      <w:r w:rsidRPr="002B1AC9">
        <w:rPr>
          <w:rFonts w:ascii="Times New Roman" w:hAnsi="Times New Roman" w:cs="Times New Roman"/>
          <w:sz w:val="24"/>
          <w:szCs w:val="24"/>
        </w:rPr>
        <w:t>(11), 2201-2209.</w:t>
      </w:r>
    </w:p>
    <w:p w14:paraId="617FE2F1" w14:textId="77777777" w:rsidR="0001771A" w:rsidRPr="00BC2374" w:rsidRDefault="0001771A" w:rsidP="0001771A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D6181F6" w14:textId="77777777" w:rsidR="00EC4F88" w:rsidRPr="00EC4F88" w:rsidRDefault="00EC4F88" w:rsidP="00EC4F88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EC4F88" w:rsidRPr="00EC4F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13331"/>
    <w:multiLevelType w:val="hybridMultilevel"/>
    <w:tmpl w:val="439E996C"/>
    <w:lvl w:ilvl="0" w:tplc="6B4498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EBE294C" w:tentative="1">
      <w:start w:val="1"/>
      <w:numFmt w:val="lowerLetter"/>
      <w:lvlText w:val="%2."/>
      <w:lvlJc w:val="left"/>
      <w:pPr>
        <w:ind w:left="1080" w:hanging="360"/>
      </w:pPr>
    </w:lvl>
    <w:lvl w:ilvl="2" w:tplc="B9F8DBE2" w:tentative="1">
      <w:start w:val="1"/>
      <w:numFmt w:val="lowerRoman"/>
      <w:lvlText w:val="%3."/>
      <w:lvlJc w:val="right"/>
      <w:pPr>
        <w:ind w:left="1800" w:hanging="180"/>
      </w:pPr>
    </w:lvl>
    <w:lvl w:ilvl="3" w:tplc="EDDA8A5C" w:tentative="1">
      <w:start w:val="1"/>
      <w:numFmt w:val="decimal"/>
      <w:lvlText w:val="%4."/>
      <w:lvlJc w:val="left"/>
      <w:pPr>
        <w:ind w:left="2520" w:hanging="360"/>
      </w:pPr>
    </w:lvl>
    <w:lvl w:ilvl="4" w:tplc="63A2D58E" w:tentative="1">
      <w:start w:val="1"/>
      <w:numFmt w:val="lowerLetter"/>
      <w:lvlText w:val="%5."/>
      <w:lvlJc w:val="left"/>
      <w:pPr>
        <w:ind w:left="3240" w:hanging="360"/>
      </w:pPr>
    </w:lvl>
    <w:lvl w:ilvl="5" w:tplc="2ED876B2" w:tentative="1">
      <w:start w:val="1"/>
      <w:numFmt w:val="lowerRoman"/>
      <w:lvlText w:val="%6."/>
      <w:lvlJc w:val="right"/>
      <w:pPr>
        <w:ind w:left="3960" w:hanging="180"/>
      </w:pPr>
    </w:lvl>
    <w:lvl w:ilvl="6" w:tplc="F348AB5C" w:tentative="1">
      <w:start w:val="1"/>
      <w:numFmt w:val="decimal"/>
      <w:lvlText w:val="%7."/>
      <w:lvlJc w:val="left"/>
      <w:pPr>
        <w:ind w:left="4680" w:hanging="360"/>
      </w:pPr>
    </w:lvl>
    <w:lvl w:ilvl="7" w:tplc="676C0D58" w:tentative="1">
      <w:start w:val="1"/>
      <w:numFmt w:val="lowerLetter"/>
      <w:lvlText w:val="%8."/>
      <w:lvlJc w:val="left"/>
      <w:pPr>
        <w:ind w:left="5400" w:hanging="360"/>
      </w:pPr>
    </w:lvl>
    <w:lvl w:ilvl="8" w:tplc="43C0820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EA6E47"/>
    <w:multiLevelType w:val="hybridMultilevel"/>
    <w:tmpl w:val="47308598"/>
    <w:lvl w:ilvl="0" w:tplc="4E86E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D44BCC4" w:tentative="1">
      <w:start w:val="1"/>
      <w:numFmt w:val="lowerLetter"/>
      <w:lvlText w:val="%2."/>
      <w:lvlJc w:val="left"/>
      <w:pPr>
        <w:ind w:left="1440" w:hanging="360"/>
      </w:pPr>
    </w:lvl>
    <w:lvl w:ilvl="2" w:tplc="2ADA3D62" w:tentative="1">
      <w:start w:val="1"/>
      <w:numFmt w:val="lowerRoman"/>
      <w:lvlText w:val="%3."/>
      <w:lvlJc w:val="right"/>
      <w:pPr>
        <w:ind w:left="2160" w:hanging="180"/>
      </w:pPr>
    </w:lvl>
    <w:lvl w:ilvl="3" w:tplc="65784764" w:tentative="1">
      <w:start w:val="1"/>
      <w:numFmt w:val="decimal"/>
      <w:lvlText w:val="%4."/>
      <w:lvlJc w:val="left"/>
      <w:pPr>
        <w:ind w:left="2880" w:hanging="360"/>
      </w:pPr>
    </w:lvl>
    <w:lvl w:ilvl="4" w:tplc="3C3C1A78" w:tentative="1">
      <w:start w:val="1"/>
      <w:numFmt w:val="lowerLetter"/>
      <w:lvlText w:val="%5."/>
      <w:lvlJc w:val="left"/>
      <w:pPr>
        <w:ind w:left="3600" w:hanging="360"/>
      </w:pPr>
    </w:lvl>
    <w:lvl w:ilvl="5" w:tplc="E5F45892" w:tentative="1">
      <w:start w:val="1"/>
      <w:numFmt w:val="lowerRoman"/>
      <w:lvlText w:val="%6."/>
      <w:lvlJc w:val="right"/>
      <w:pPr>
        <w:ind w:left="4320" w:hanging="180"/>
      </w:pPr>
    </w:lvl>
    <w:lvl w:ilvl="6" w:tplc="66DA217A" w:tentative="1">
      <w:start w:val="1"/>
      <w:numFmt w:val="decimal"/>
      <w:lvlText w:val="%7."/>
      <w:lvlJc w:val="left"/>
      <w:pPr>
        <w:ind w:left="5040" w:hanging="360"/>
      </w:pPr>
    </w:lvl>
    <w:lvl w:ilvl="7" w:tplc="8D6AB2AA" w:tentative="1">
      <w:start w:val="1"/>
      <w:numFmt w:val="lowerLetter"/>
      <w:lvlText w:val="%8."/>
      <w:lvlJc w:val="left"/>
      <w:pPr>
        <w:ind w:left="5760" w:hanging="360"/>
      </w:pPr>
    </w:lvl>
    <w:lvl w:ilvl="8" w:tplc="908012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D80185"/>
    <w:multiLevelType w:val="hybridMultilevel"/>
    <w:tmpl w:val="162C14C6"/>
    <w:lvl w:ilvl="0" w:tplc="6B3E9DC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4D2E6922" w:tentative="1">
      <w:start w:val="1"/>
      <w:numFmt w:val="lowerLetter"/>
      <w:lvlText w:val="%2."/>
      <w:lvlJc w:val="left"/>
      <w:pPr>
        <w:ind w:left="1800" w:hanging="360"/>
      </w:pPr>
    </w:lvl>
    <w:lvl w:ilvl="2" w:tplc="A4802B96" w:tentative="1">
      <w:start w:val="1"/>
      <w:numFmt w:val="lowerRoman"/>
      <w:lvlText w:val="%3."/>
      <w:lvlJc w:val="right"/>
      <w:pPr>
        <w:ind w:left="2520" w:hanging="180"/>
      </w:pPr>
    </w:lvl>
    <w:lvl w:ilvl="3" w:tplc="9F8C64A2" w:tentative="1">
      <w:start w:val="1"/>
      <w:numFmt w:val="decimal"/>
      <w:lvlText w:val="%4."/>
      <w:lvlJc w:val="left"/>
      <w:pPr>
        <w:ind w:left="3240" w:hanging="360"/>
      </w:pPr>
    </w:lvl>
    <w:lvl w:ilvl="4" w:tplc="39D40C1C" w:tentative="1">
      <w:start w:val="1"/>
      <w:numFmt w:val="lowerLetter"/>
      <w:lvlText w:val="%5."/>
      <w:lvlJc w:val="left"/>
      <w:pPr>
        <w:ind w:left="3960" w:hanging="360"/>
      </w:pPr>
    </w:lvl>
    <w:lvl w:ilvl="5" w:tplc="F6B0848E" w:tentative="1">
      <w:start w:val="1"/>
      <w:numFmt w:val="lowerRoman"/>
      <w:lvlText w:val="%6."/>
      <w:lvlJc w:val="right"/>
      <w:pPr>
        <w:ind w:left="4680" w:hanging="180"/>
      </w:pPr>
    </w:lvl>
    <w:lvl w:ilvl="6" w:tplc="C9123572" w:tentative="1">
      <w:start w:val="1"/>
      <w:numFmt w:val="decimal"/>
      <w:lvlText w:val="%7."/>
      <w:lvlJc w:val="left"/>
      <w:pPr>
        <w:ind w:left="5400" w:hanging="360"/>
      </w:pPr>
    </w:lvl>
    <w:lvl w:ilvl="7" w:tplc="D87468F8" w:tentative="1">
      <w:start w:val="1"/>
      <w:numFmt w:val="lowerLetter"/>
      <w:lvlText w:val="%8."/>
      <w:lvlJc w:val="left"/>
      <w:pPr>
        <w:ind w:left="6120" w:hanging="360"/>
      </w:pPr>
    </w:lvl>
    <w:lvl w:ilvl="8" w:tplc="707EECF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F840D3E"/>
    <w:multiLevelType w:val="hybridMultilevel"/>
    <w:tmpl w:val="BBC28E36"/>
    <w:lvl w:ilvl="0" w:tplc="69F0A2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72925C" w:tentative="1">
      <w:start w:val="1"/>
      <w:numFmt w:val="lowerLetter"/>
      <w:lvlText w:val="%2."/>
      <w:lvlJc w:val="left"/>
      <w:pPr>
        <w:ind w:left="1440" w:hanging="360"/>
      </w:pPr>
    </w:lvl>
    <w:lvl w:ilvl="2" w:tplc="3950013A" w:tentative="1">
      <w:start w:val="1"/>
      <w:numFmt w:val="lowerRoman"/>
      <w:lvlText w:val="%3."/>
      <w:lvlJc w:val="right"/>
      <w:pPr>
        <w:ind w:left="2160" w:hanging="180"/>
      </w:pPr>
    </w:lvl>
    <w:lvl w:ilvl="3" w:tplc="881C40C8" w:tentative="1">
      <w:start w:val="1"/>
      <w:numFmt w:val="decimal"/>
      <w:lvlText w:val="%4."/>
      <w:lvlJc w:val="left"/>
      <w:pPr>
        <w:ind w:left="2880" w:hanging="360"/>
      </w:pPr>
    </w:lvl>
    <w:lvl w:ilvl="4" w:tplc="87D0C5AE" w:tentative="1">
      <w:start w:val="1"/>
      <w:numFmt w:val="lowerLetter"/>
      <w:lvlText w:val="%5."/>
      <w:lvlJc w:val="left"/>
      <w:pPr>
        <w:ind w:left="3600" w:hanging="360"/>
      </w:pPr>
    </w:lvl>
    <w:lvl w:ilvl="5" w:tplc="4AF60F68" w:tentative="1">
      <w:start w:val="1"/>
      <w:numFmt w:val="lowerRoman"/>
      <w:lvlText w:val="%6."/>
      <w:lvlJc w:val="right"/>
      <w:pPr>
        <w:ind w:left="4320" w:hanging="180"/>
      </w:pPr>
    </w:lvl>
    <w:lvl w:ilvl="6" w:tplc="7A8E19CC" w:tentative="1">
      <w:start w:val="1"/>
      <w:numFmt w:val="decimal"/>
      <w:lvlText w:val="%7."/>
      <w:lvlJc w:val="left"/>
      <w:pPr>
        <w:ind w:left="5040" w:hanging="360"/>
      </w:pPr>
    </w:lvl>
    <w:lvl w:ilvl="7" w:tplc="FD4E5D4E" w:tentative="1">
      <w:start w:val="1"/>
      <w:numFmt w:val="lowerLetter"/>
      <w:lvlText w:val="%8."/>
      <w:lvlJc w:val="left"/>
      <w:pPr>
        <w:ind w:left="5760" w:hanging="360"/>
      </w:pPr>
    </w:lvl>
    <w:lvl w:ilvl="8" w:tplc="CEB6A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4B3887"/>
    <w:multiLevelType w:val="hybridMultilevel"/>
    <w:tmpl w:val="4A643530"/>
    <w:lvl w:ilvl="0" w:tplc="BA640BD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14C63A84" w:tentative="1">
      <w:start w:val="1"/>
      <w:numFmt w:val="lowerLetter"/>
      <w:lvlText w:val="%2."/>
      <w:lvlJc w:val="left"/>
      <w:pPr>
        <w:ind w:left="1080" w:hanging="360"/>
      </w:pPr>
    </w:lvl>
    <w:lvl w:ilvl="2" w:tplc="2788E130" w:tentative="1">
      <w:start w:val="1"/>
      <w:numFmt w:val="lowerRoman"/>
      <w:lvlText w:val="%3."/>
      <w:lvlJc w:val="right"/>
      <w:pPr>
        <w:ind w:left="1800" w:hanging="180"/>
      </w:pPr>
    </w:lvl>
    <w:lvl w:ilvl="3" w:tplc="88C8E368" w:tentative="1">
      <w:start w:val="1"/>
      <w:numFmt w:val="decimal"/>
      <w:lvlText w:val="%4."/>
      <w:lvlJc w:val="left"/>
      <w:pPr>
        <w:ind w:left="2520" w:hanging="360"/>
      </w:pPr>
    </w:lvl>
    <w:lvl w:ilvl="4" w:tplc="ADBEBF46" w:tentative="1">
      <w:start w:val="1"/>
      <w:numFmt w:val="lowerLetter"/>
      <w:lvlText w:val="%5."/>
      <w:lvlJc w:val="left"/>
      <w:pPr>
        <w:ind w:left="3240" w:hanging="360"/>
      </w:pPr>
    </w:lvl>
    <w:lvl w:ilvl="5" w:tplc="69A2EA40" w:tentative="1">
      <w:start w:val="1"/>
      <w:numFmt w:val="lowerRoman"/>
      <w:lvlText w:val="%6."/>
      <w:lvlJc w:val="right"/>
      <w:pPr>
        <w:ind w:left="3960" w:hanging="180"/>
      </w:pPr>
    </w:lvl>
    <w:lvl w:ilvl="6" w:tplc="2B5A9956" w:tentative="1">
      <w:start w:val="1"/>
      <w:numFmt w:val="decimal"/>
      <w:lvlText w:val="%7."/>
      <w:lvlJc w:val="left"/>
      <w:pPr>
        <w:ind w:left="4680" w:hanging="360"/>
      </w:pPr>
    </w:lvl>
    <w:lvl w:ilvl="7" w:tplc="FF7A88E0" w:tentative="1">
      <w:start w:val="1"/>
      <w:numFmt w:val="lowerLetter"/>
      <w:lvlText w:val="%8."/>
      <w:lvlJc w:val="left"/>
      <w:pPr>
        <w:ind w:left="5400" w:hanging="360"/>
      </w:pPr>
    </w:lvl>
    <w:lvl w:ilvl="8" w:tplc="784C5F5A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FE7"/>
    <w:rsid w:val="0001771A"/>
    <w:rsid w:val="0010490E"/>
    <w:rsid w:val="00186B12"/>
    <w:rsid w:val="001E6B04"/>
    <w:rsid w:val="001F50BC"/>
    <w:rsid w:val="00243C91"/>
    <w:rsid w:val="002B1AC9"/>
    <w:rsid w:val="004F43BB"/>
    <w:rsid w:val="00581882"/>
    <w:rsid w:val="005B460D"/>
    <w:rsid w:val="006773EF"/>
    <w:rsid w:val="006872B3"/>
    <w:rsid w:val="006C5995"/>
    <w:rsid w:val="006D617D"/>
    <w:rsid w:val="00794FE7"/>
    <w:rsid w:val="00882009"/>
    <w:rsid w:val="008E4A34"/>
    <w:rsid w:val="009930CF"/>
    <w:rsid w:val="00A7427F"/>
    <w:rsid w:val="00AC0381"/>
    <w:rsid w:val="00BB427C"/>
    <w:rsid w:val="00BB5AB3"/>
    <w:rsid w:val="00BC2374"/>
    <w:rsid w:val="00C60580"/>
    <w:rsid w:val="00CC0D45"/>
    <w:rsid w:val="00DD32EB"/>
    <w:rsid w:val="00DD628E"/>
    <w:rsid w:val="00DE2684"/>
    <w:rsid w:val="00E50B0E"/>
    <w:rsid w:val="00EC4F88"/>
    <w:rsid w:val="00F31F44"/>
    <w:rsid w:val="00F972F8"/>
    <w:rsid w:val="00FE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F7E74"/>
  <w15:chartTrackingRefBased/>
  <w15:docId w15:val="{DC8728EA-0507-4D54-90E9-F58044C1E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7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72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03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381"/>
  </w:style>
  <w:style w:type="paragraph" w:styleId="Footer">
    <w:name w:val="footer"/>
    <w:basedOn w:val="Normal"/>
    <w:link w:val="FooterChar"/>
    <w:uiPriority w:val="99"/>
    <w:unhideWhenUsed/>
    <w:rsid w:val="00AC03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4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5</cp:revision>
  <dcterms:created xsi:type="dcterms:W3CDTF">2021-09-19T08:22:00Z</dcterms:created>
  <dcterms:modified xsi:type="dcterms:W3CDTF">2021-09-19T16:49:00Z</dcterms:modified>
</cp:coreProperties>
</file>